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EA" w:rsidRDefault="00AF7CD3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МИССИОНЕРСКИЙ ОТДЕЛ. </w:t>
      </w:r>
    </w:p>
    <w:p w:rsidR="00906EEA" w:rsidRPr="00553B2E" w:rsidRDefault="00906EEA" w:rsidP="0090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Е</w:t>
      </w:r>
      <w:r w:rsidRPr="00553B2E">
        <w:rPr>
          <w:rFonts w:ascii="Times New Roman" w:hAnsi="Times New Roman" w:cs="Times New Roman"/>
          <w:b/>
          <w:sz w:val="24"/>
          <w:szCs w:val="24"/>
        </w:rPr>
        <w:t>ПАРХИАЛЬНО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53B2E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53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3B2E">
        <w:rPr>
          <w:rFonts w:ascii="Times New Roman" w:hAnsi="Times New Roman" w:cs="Times New Roman"/>
          <w:b/>
          <w:sz w:val="24"/>
          <w:szCs w:val="24"/>
        </w:rPr>
        <w:t>2022</w:t>
      </w:r>
    </w:p>
    <w:p w:rsidR="00DF5CB2" w:rsidRPr="00553B2E" w:rsidRDefault="00DF5CB2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56" w:rsidRPr="00553B2E" w:rsidRDefault="00483E56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56" w:rsidRPr="005E3CF4" w:rsidRDefault="009B39AB" w:rsidP="009B39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E3CF4">
        <w:rPr>
          <w:rFonts w:ascii="Times New Roman" w:hAnsi="Times New Roman" w:cs="Times New Roman"/>
          <w:b/>
          <w:sz w:val="28"/>
          <w:szCs w:val="28"/>
        </w:rPr>
        <w:t>Отчет за 2022 год.</w:t>
      </w:r>
    </w:p>
    <w:p w:rsidR="00483E56" w:rsidRPr="00553B2E" w:rsidRDefault="00AC483B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783" w:rsidRPr="00553B2E" w:rsidRDefault="00483E56" w:rsidP="00483E56">
      <w:pPr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19 февраля  - миссионерская конференция</w:t>
      </w:r>
      <w:r w:rsidR="00513783" w:rsidRPr="00553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тему: «Особенности современной миссии, успешные миссионерские проекты» в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собор</w:t>
      </w:r>
      <w:r w:rsidR="00513783" w:rsidRPr="00553B2E">
        <w:rPr>
          <w:rFonts w:ascii="Times New Roman" w:hAnsi="Times New Roman" w:cs="Times New Roman"/>
          <w:sz w:val="24"/>
          <w:szCs w:val="24"/>
        </w:rPr>
        <w:t>е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св. Александра Невского. </w:t>
      </w:r>
      <w:r w:rsidR="00513783" w:rsidRPr="00553B2E">
        <w:rPr>
          <w:rFonts w:ascii="Times New Roman" w:hAnsi="Times New Roman" w:cs="Times New Roman"/>
          <w:sz w:val="24"/>
          <w:szCs w:val="24"/>
        </w:rPr>
        <w:t>В рамках подготовки оборудования для видеотрансляции конференции благотворители миссионерского отдела про</w:t>
      </w:r>
      <w:r w:rsidR="00736553">
        <w:rPr>
          <w:rFonts w:ascii="Times New Roman" w:hAnsi="Times New Roman" w:cs="Times New Roman"/>
          <w:sz w:val="24"/>
          <w:szCs w:val="24"/>
        </w:rPr>
        <w:t>ложили</w:t>
      </w:r>
      <w:r w:rsidR="00513783" w:rsidRPr="00553B2E">
        <w:rPr>
          <w:rFonts w:ascii="Times New Roman" w:hAnsi="Times New Roman" w:cs="Times New Roman"/>
          <w:sz w:val="24"/>
          <w:szCs w:val="24"/>
        </w:rPr>
        <w:t xml:space="preserve"> в актовый зал собора кабель широкополосной интернет-трансляции. </w:t>
      </w:r>
      <w:r w:rsidRPr="00553B2E">
        <w:rPr>
          <w:rFonts w:ascii="Times New Roman" w:hAnsi="Times New Roman" w:cs="Times New Roman"/>
          <w:sz w:val="24"/>
          <w:szCs w:val="24"/>
        </w:rPr>
        <w:t xml:space="preserve">Среди докладчиков – Малер А.М, член Межсоборного </w:t>
      </w:r>
      <w:r w:rsidR="00513783" w:rsidRPr="00553B2E">
        <w:rPr>
          <w:rFonts w:ascii="Times New Roman" w:hAnsi="Times New Roman" w:cs="Times New Roman"/>
          <w:sz w:val="24"/>
          <w:szCs w:val="24"/>
        </w:rPr>
        <w:t>Присутствия РПЦ,</w:t>
      </w: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513783" w:rsidRPr="00553B2E">
        <w:rPr>
          <w:rFonts w:ascii="Times New Roman" w:hAnsi="Times New Roman" w:cs="Times New Roman"/>
          <w:sz w:val="24"/>
          <w:szCs w:val="24"/>
        </w:rPr>
        <w:t>архи</w:t>
      </w:r>
      <w:r w:rsidRPr="00553B2E">
        <w:rPr>
          <w:rFonts w:ascii="Times New Roman" w:hAnsi="Times New Roman" w:cs="Times New Roman"/>
          <w:sz w:val="24"/>
          <w:szCs w:val="24"/>
        </w:rPr>
        <w:t xml:space="preserve">епископ Владикавсказский Герасим, бывший протяжении </w:t>
      </w:r>
      <w:r w:rsidR="00513783" w:rsidRPr="00553B2E">
        <w:rPr>
          <w:rFonts w:ascii="Times New Roman" w:hAnsi="Times New Roman" w:cs="Times New Roman"/>
          <w:sz w:val="24"/>
          <w:szCs w:val="24"/>
        </w:rPr>
        <w:t xml:space="preserve">с 2005 по 2019 годы служивший в Японии и поделившийся реальной информацией о состоянии миссии за рубежом, Т.А. Хагуров. Порадовало выступление ребят из молодежной общины храма Рождества Христова – успешного </w:t>
      </w:r>
      <w:r w:rsidR="00C04ABD" w:rsidRPr="00553B2E">
        <w:rPr>
          <w:rFonts w:ascii="Times New Roman" w:hAnsi="Times New Roman" w:cs="Times New Roman"/>
          <w:sz w:val="24"/>
          <w:szCs w:val="24"/>
        </w:rPr>
        <w:t>миссионерского проекта, осуществленного иереем Евгением Игнатовым</w:t>
      </w:r>
      <w:r w:rsidR="00513783" w:rsidRPr="00553B2E">
        <w:rPr>
          <w:rFonts w:ascii="Times New Roman" w:hAnsi="Times New Roman" w:cs="Times New Roman"/>
          <w:sz w:val="24"/>
          <w:szCs w:val="24"/>
        </w:rPr>
        <w:t>.</w:t>
      </w:r>
    </w:p>
    <w:p w:rsidR="00487A28" w:rsidRPr="00553B2E" w:rsidRDefault="00513783" w:rsidP="00483E56">
      <w:pPr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 конференции приняли участие руководители миссионерских отделов Сочинской, Новороссийской и Армавирской епархий.</w:t>
      </w:r>
      <w:r w:rsidR="00BA4290">
        <w:rPr>
          <w:rFonts w:ascii="Times New Roman" w:hAnsi="Times New Roman" w:cs="Times New Roman"/>
          <w:sz w:val="24"/>
          <w:szCs w:val="24"/>
        </w:rPr>
        <w:t xml:space="preserve"> </w:t>
      </w:r>
      <w:r w:rsidR="00487A28" w:rsidRPr="00553B2E">
        <w:rPr>
          <w:rFonts w:ascii="Times New Roman" w:hAnsi="Times New Roman" w:cs="Times New Roman"/>
          <w:sz w:val="24"/>
          <w:szCs w:val="24"/>
        </w:rPr>
        <w:t xml:space="preserve">Миссионерским отделом были подарены собравшимся </w:t>
      </w:r>
      <w:r w:rsidR="00487A28" w:rsidRPr="00BA4290">
        <w:rPr>
          <w:rFonts w:ascii="Times New Roman" w:hAnsi="Times New Roman" w:cs="Times New Roman"/>
          <w:b/>
          <w:sz w:val="24"/>
          <w:szCs w:val="24"/>
        </w:rPr>
        <w:t>2000 экз.</w:t>
      </w:r>
      <w:r w:rsidR="00487A28" w:rsidRPr="00553B2E">
        <w:rPr>
          <w:rFonts w:ascii="Times New Roman" w:hAnsi="Times New Roman" w:cs="Times New Roman"/>
          <w:sz w:val="24"/>
          <w:szCs w:val="24"/>
        </w:rPr>
        <w:t xml:space="preserve"> мисс. буклетов по нескольким темам.</w:t>
      </w:r>
    </w:p>
    <w:p w:rsidR="00483E56" w:rsidRDefault="00513783" w:rsidP="00483E56">
      <w:pPr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20 февраля – миссионерская литургия в храме Архистратига Михаила г. Краснодара. </w:t>
      </w:r>
      <w:r w:rsidR="00407064">
        <w:rPr>
          <w:rFonts w:ascii="Times New Roman" w:hAnsi="Times New Roman" w:cs="Times New Roman"/>
          <w:sz w:val="24"/>
          <w:szCs w:val="24"/>
        </w:rPr>
        <w:t xml:space="preserve">Литургия служилась на традиционном для нас ЦСЯ. Но 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с нуля </w:t>
      </w:r>
      <w:r w:rsidR="00407064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487A28" w:rsidRPr="00553B2E">
        <w:rPr>
          <w:rFonts w:ascii="Times New Roman" w:hAnsi="Times New Roman" w:cs="Times New Roman"/>
          <w:sz w:val="24"/>
          <w:szCs w:val="24"/>
        </w:rPr>
        <w:t xml:space="preserve">макеты 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и напечатаны в типографии </w:t>
      </w:r>
      <w:r w:rsidR="002336F9" w:rsidRPr="00553B2E">
        <w:rPr>
          <w:rFonts w:ascii="Times New Roman" w:hAnsi="Times New Roman" w:cs="Times New Roman"/>
          <w:sz w:val="24"/>
          <w:szCs w:val="24"/>
        </w:rPr>
        <w:t xml:space="preserve">на высококачественной бумаге 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100 экземпляров </w:t>
      </w:r>
      <w:r w:rsidR="002336F9" w:rsidRPr="00553B2E">
        <w:rPr>
          <w:rFonts w:ascii="Times New Roman" w:hAnsi="Times New Roman" w:cs="Times New Roman"/>
          <w:sz w:val="24"/>
          <w:szCs w:val="24"/>
        </w:rPr>
        <w:t xml:space="preserve">брошюр с </w:t>
      </w:r>
      <w:r w:rsidR="00483E56" w:rsidRPr="00553B2E">
        <w:rPr>
          <w:rFonts w:ascii="Times New Roman" w:hAnsi="Times New Roman" w:cs="Times New Roman"/>
          <w:sz w:val="24"/>
          <w:szCs w:val="24"/>
        </w:rPr>
        <w:t>литурги</w:t>
      </w:r>
      <w:r w:rsidR="002336F9" w:rsidRPr="00553B2E">
        <w:rPr>
          <w:rFonts w:ascii="Times New Roman" w:hAnsi="Times New Roman" w:cs="Times New Roman"/>
          <w:sz w:val="24"/>
          <w:szCs w:val="24"/>
        </w:rPr>
        <w:t>ей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 свт. Иоанна Златоуста </w:t>
      </w:r>
      <w:r w:rsidR="002336F9" w:rsidRPr="00553B2E">
        <w:rPr>
          <w:rFonts w:ascii="Times New Roman" w:hAnsi="Times New Roman" w:cs="Times New Roman"/>
          <w:sz w:val="24"/>
          <w:szCs w:val="24"/>
        </w:rPr>
        <w:t>и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 параллельным переводом на </w:t>
      </w:r>
      <w:r w:rsidR="00483E56" w:rsidRPr="00407064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 Анри Волоконского. На литургии отец Александр Сахнов три раза по 5 минут (</w:t>
      </w:r>
      <w:r w:rsidR="00C04ABD" w:rsidRPr="00553B2E">
        <w:rPr>
          <w:rFonts w:ascii="Times New Roman" w:hAnsi="Times New Roman" w:cs="Times New Roman"/>
          <w:sz w:val="24"/>
          <w:szCs w:val="24"/>
        </w:rPr>
        <w:t xml:space="preserve">в заранее согласованные моменты, 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чтобы не разрывать ткань богослужения) </w:t>
      </w:r>
      <w:r w:rsidR="00D64469" w:rsidRPr="00553B2E">
        <w:rPr>
          <w:rFonts w:ascii="Times New Roman" w:hAnsi="Times New Roman" w:cs="Times New Roman"/>
          <w:sz w:val="24"/>
          <w:szCs w:val="24"/>
        </w:rPr>
        <w:t xml:space="preserve">давал литургический и богословский </w:t>
      </w:r>
      <w:r w:rsidR="00483E56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D64469" w:rsidRPr="00553B2E">
        <w:rPr>
          <w:rFonts w:ascii="Times New Roman" w:hAnsi="Times New Roman" w:cs="Times New Roman"/>
          <w:sz w:val="24"/>
          <w:szCs w:val="24"/>
        </w:rPr>
        <w:t xml:space="preserve">комментарий </w:t>
      </w:r>
      <w:r w:rsidR="00483E56" w:rsidRPr="00553B2E">
        <w:rPr>
          <w:rFonts w:ascii="Times New Roman" w:hAnsi="Times New Roman" w:cs="Times New Roman"/>
          <w:sz w:val="24"/>
          <w:szCs w:val="24"/>
        </w:rPr>
        <w:t>предстоящи</w:t>
      </w:r>
      <w:r w:rsidR="00D64469" w:rsidRPr="00553B2E">
        <w:rPr>
          <w:rFonts w:ascii="Times New Roman" w:hAnsi="Times New Roman" w:cs="Times New Roman"/>
          <w:sz w:val="24"/>
          <w:szCs w:val="24"/>
        </w:rPr>
        <w:t>х</w:t>
      </w:r>
      <w:r w:rsidR="00C04ABD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483E56" w:rsidRPr="00553B2E">
        <w:rPr>
          <w:rFonts w:ascii="Times New Roman" w:hAnsi="Times New Roman" w:cs="Times New Roman"/>
          <w:sz w:val="24"/>
          <w:szCs w:val="24"/>
        </w:rPr>
        <w:t>священнодействи</w:t>
      </w:r>
      <w:r w:rsidR="00D64469" w:rsidRPr="00553B2E">
        <w:rPr>
          <w:rFonts w:ascii="Times New Roman" w:hAnsi="Times New Roman" w:cs="Times New Roman"/>
          <w:sz w:val="24"/>
          <w:szCs w:val="24"/>
        </w:rPr>
        <w:t>й</w:t>
      </w:r>
      <w:r w:rsidR="00483E56" w:rsidRPr="00553B2E">
        <w:rPr>
          <w:rFonts w:ascii="Times New Roman" w:hAnsi="Times New Roman" w:cs="Times New Roman"/>
          <w:sz w:val="24"/>
          <w:szCs w:val="24"/>
        </w:rPr>
        <w:t>. На литургию специально приехал руководитель мисс. отдела Новороссийской епархии прот. Игорь Гайдаев</w:t>
      </w:r>
      <w:r w:rsidR="00D64469" w:rsidRPr="00553B2E">
        <w:rPr>
          <w:rFonts w:ascii="Times New Roman" w:hAnsi="Times New Roman" w:cs="Times New Roman"/>
          <w:sz w:val="24"/>
          <w:szCs w:val="24"/>
        </w:rPr>
        <w:t>, он высоко оценил этот проект</w:t>
      </w:r>
      <w:r w:rsidR="00483E56" w:rsidRPr="00553B2E">
        <w:rPr>
          <w:rFonts w:ascii="Times New Roman" w:hAnsi="Times New Roman" w:cs="Times New Roman"/>
          <w:sz w:val="24"/>
          <w:szCs w:val="24"/>
        </w:rPr>
        <w:t>.</w:t>
      </w:r>
      <w:r w:rsidR="002336F9" w:rsidRPr="00553B2E">
        <w:rPr>
          <w:rFonts w:ascii="Times New Roman" w:hAnsi="Times New Roman" w:cs="Times New Roman"/>
          <w:sz w:val="24"/>
          <w:szCs w:val="24"/>
        </w:rPr>
        <w:t xml:space="preserve"> Я благодарю отца Евгения Игнатова за организацию миссионерской литургии </w:t>
      </w:r>
      <w:r w:rsidR="00407064">
        <w:rPr>
          <w:rFonts w:ascii="Times New Roman" w:hAnsi="Times New Roman" w:cs="Times New Roman"/>
          <w:sz w:val="24"/>
          <w:szCs w:val="24"/>
        </w:rPr>
        <w:t>и последующую за ней радушную трапезу</w:t>
      </w:r>
      <w:r w:rsidR="002336F9" w:rsidRPr="00553B2E">
        <w:rPr>
          <w:rFonts w:ascii="Times New Roman" w:hAnsi="Times New Roman" w:cs="Times New Roman"/>
          <w:sz w:val="24"/>
          <w:szCs w:val="24"/>
        </w:rPr>
        <w:t>.</w:t>
      </w:r>
    </w:p>
    <w:p w:rsidR="00D223FC" w:rsidRPr="00D223FC" w:rsidRDefault="00D223FC" w:rsidP="00D2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3E2351">
        <w:rPr>
          <w:rFonts w:ascii="Times New Roman" w:hAnsi="Times New Roman" w:cs="Times New Roman"/>
          <w:sz w:val="24"/>
          <w:szCs w:val="24"/>
        </w:rPr>
        <w:t xml:space="preserve">прецедента </w:t>
      </w:r>
      <w:r w:rsidRPr="00D223FC">
        <w:rPr>
          <w:rFonts w:ascii="Times New Roman" w:hAnsi="Times New Roman" w:cs="Times New Roman"/>
          <w:sz w:val="24"/>
          <w:szCs w:val="24"/>
        </w:rPr>
        <w:t xml:space="preserve">Мисс. литургии </w:t>
      </w:r>
      <w:r>
        <w:rPr>
          <w:rFonts w:ascii="Times New Roman" w:hAnsi="Times New Roman" w:cs="Times New Roman"/>
          <w:sz w:val="24"/>
          <w:szCs w:val="24"/>
        </w:rPr>
        <w:t xml:space="preserve">служились </w:t>
      </w:r>
      <w:r w:rsidR="0087332F">
        <w:rPr>
          <w:rFonts w:ascii="Times New Roman" w:hAnsi="Times New Roman" w:cs="Times New Roman"/>
          <w:sz w:val="24"/>
          <w:szCs w:val="24"/>
        </w:rPr>
        <w:t xml:space="preserve">в Михайловском храме </w:t>
      </w:r>
      <w:r w:rsidRPr="00D223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апреля, 12 июня, 19 августа</w:t>
      </w:r>
      <w:r w:rsidR="008733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4 ноября.</w:t>
      </w:r>
    </w:p>
    <w:p w:rsidR="00CB7F09" w:rsidRPr="00553B2E" w:rsidRDefault="00CB7F09" w:rsidP="00B416E7">
      <w:pPr>
        <w:pStyle w:val="a5"/>
        <w:spacing w:before="350" w:beforeAutospacing="0" w:after="350" w:afterAutospacing="0" w:line="280" w:lineRule="atLeast"/>
        <w:ind w:right="-1"/>
        <w:jc w:val="both"/>
        <w:rPr>
          <w:color w:val="000000"/>
        </w:rPr>
      </w:pPr>
      <w:r w:rsidRPr="00553B2E">
        <w:rPr>
          <w:color w:val="000000"/>
        </w:rPr>
        <w:t>14 апреля 2022 г. руководитель миссионерского отдела по приглашению руководителя протоиерея Александра Игнатова принял участие в заседании ОРОИК</w:t>
      </w:r>
      <w:r w:rsidR="00BA4290">
        <w:rPr>
          <w:color w:val="000000"/>
        </w:rPr>
        <w:t xml:space="preserve"> нашей епархии</w:t>
      </w:r>
      <w:r w:rsidRPr="00553B2E">
        <w:rPr>
          <w:color w:val="000000"/>
        </w:rPr>
        <w:t>, на котором присутствовали помощники благочинных и настоятелей храмов по религиозному образованию и приходскому просвещению.</w:t>
      </w:r>
    </w:p>
    <w:p w:rsidR="00CB7F09" w:rsidRPr="00553B2E" w:rsidRDefault="00487A28" w:rsidP="00B416E7">
      <w:pPr>
        <w:pStyle w:val="a5"/>
        <w:spacing w:before="350" w:beforeAutospacing="0" w:after="350" w:afterAutospacing="0" w:line="280" w:lineRule="atLeast"/>
        <w:ind w:right="-1"/>
        <w:jc w:val="both"/>
        <w:rPr>
          <w:color w:val="000000"/>
        </w:rPr>
      </w:pPr>
      <w:r w:rsidRPr="00553B2E">
        <w:rPr>
          <w:color w:val="000000"/>
        </w:rPr>
        <w:t xml:space="preserve">Мной </w:t>
      </w:r>
      <w:r w:rsidR="00B416E7">
        <w:rPr>
          <w:color w:val="000000"/>
        </w:rPr>
        <w:t xml:space="preserve">за </w:t>
      </w:r>
      <w:r w:rsidR="00C70C70">
        <w:rPr>
          <w:color w:val="000000"/>
        </w:rPr>
        <w:t>20</w:t>
      </w:r>
      <w:r w:rsidR="00B416E7">
        <w:rPr>
          <w:color w:val="000000"/>
        </w:rPr>
        <w:t xml:space="preserve"> минут </w:t>
      </w:r>
      <w:r w:rsidRPr="00553B2E">
        <w:rPr>
          <w:color w:val="000000"/>
        </w:rPr>
        <w:t xml:space="preserve">были показаны ключевые фрагменты </w:t>
      </w:r>
      <w:r w:rsidR="00B416E7">
        <w:rPr>
          <w:color w:val="000000"/>
        </w:rPr>
        <w:t xml:space="preserve">часовой </w:t>
      </w:r>
      <w:r w:rsidRPr="00553B2E">
        <w:rPr>
          <w:color w:val="000000"/>
        </w:rPr>
        <w:t>презентации</w:t>
      </w:r>
      <w:r w:rsidR="00CB7F09" w:rsidRPr="00553B2E">
        <w:rPr>
          <w:color w:val="000000"/>
        </w:rPr>
        <w:t xml:space="preserve"> «Особенности современного миссионерского поля: темная сторона интернета, основные деструктивные направления, их</w:t>
      </w:r>
      <w:r w:rsidRPr="00553B2E">
        <w:rPr>
          <w:color w:val="000000"/>
        </w:rPr>
        <w:t xml:space="preserve"> влияние на детей и подростков»</w:t>
      </w:r>
      <w:r w:rsidR="00CB7F09" w:rsidRPr="00553B2E">
        <w:rPr>
          <w:color w:val="000000"/>
        </w:rPr>
        <w:t>.</w:t>
      </w:r>
    </w:p>
    <w:p w:rsidR="00CB7F09" w:rsidRDefault="00487A28" w:rsidP="00B416E7">
      <w:pPr>
        <w:pStyle w:val="a5"/>
        <w:spacing w:before="350" w:beforeAutospacing="0" w:after="350" w:afterAutospacing="0" w:line="280" w:lineRule="atLeast"/>
        <w:ind w:right="-1"/>
        <w:jc w:val="both"/>
        <w:rPr>
          <w:color w:val="000000"/>
        </w:rPr>
      </w:pPr>
      <w:r w:rsidRPr="00553B2E">
        <w:rPr>
          <w:color w:val="000000"/>
        </w:rPr>
        <w:lastRenderedPageBreak/>
        <w:t>П</w:t>
      </w:r>
      <w:r w:rsidR="00CB7F09" w:rsidRPr="00553B2E">
        <w:rPr>
          <w:color w:val="000000"/>
        </w:rPr>
        <w:t xml:space="preserve">рисутствующим миссионерский отдел епархии безвозмездно передал буклеты «Интернет-зависимость» в количестве </w:t>
      </w:r>
      <w:r w:rsidR="00CB7F09" w:rsidRPr="00736553">
        <w:rPr>
          <w:b/>
          <w:color w:val="000000"/>
        </w:rPr>
        <w:t>2000</w:t>
      </w:r>
      <w:r w:rsidR="00CB7F09" w:rsidRPr="00553B2E">
        <w:rPr>
          <w:color w:val="000000"/>
        </w:rPr>
        <w:t xml:space="preserve"> экз</w:t>
      </w:r>
      <w:r w:rsidR="00736553">
        <w:rPr>
          <w:color w:val="000000"/>
        </w:rPr>
        <w:t>.</w:t>
      </w:r>
      <w:r w:rsidR="00CB7F09" w:rsidRPr="00553B2E">
        <w:rPr>
          <w:color w:val="000000"/>
        </w:rPr>
        <w:t xml:space="preserve"> и «Темная сторона интенрнета» в количестве 400 экземпляров</w:t>
      </w:r>
      <w:r w:rsidR="00BA4290">
        <w:rPr>
          <w:color w:val="000000"/>
        </w:rPr>
        <w:t xml:space="preserve"> для миссии в светских школах</w:t>
      </w:r>
      <w:r w:rsidR="00CB7F09" w:rsidRPr="00553B2E">
        <w:rPr>
          <w:color w:val="000000"/>
        </w:rPr>
        <w:t>.</w:t>
      </w:r>
    </w:p>
    <w:p w:rsidR="00CB7F09" w:rsidRPr="00220245" w:rsidRDefault="00220245" w:rsidP="00220245">
      <w:pPr>
        <w:pStyle w:val="a5"/>
        <w:spacing w:before="350" w:beforeAutospacing="0" w:after="350" w:afterAutospacing="0" w:line="280" w:lineRule="atLeast"/>
        <w:ind w:right="-1"/>
        <w:jc w:val="both"/>
        <w:rPr>
          <w:color w:val="000000"/>
        </w:rPr>
      </w:pPr>
      <w:r w:rsidRPr="00220245">
        <w:rPr>
          <w:color w:val="222222"/>
          <w:shd w:val="clear" w:color="auto" w:fill="FFFFFF"/>
        </w:rPr>
        <w:t>12 мая по благословению митр. Григория руководитель мисс. отдела  принял участие в Учредительном собрании Екатеринодарского отделения Всемирного Русского Народного Собора.</w:t>
      </w:r>
    </w:p>
    <w:p w:rsidR="009E3AF4" w:rsidRPr="00023BD2" w:rsidRDefault="002336F9" w:rsidP="00483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23 по 2</w:t>
      </w:r>
      <w:r w:rsidR="00BA4290">
        <w:rPr>
          <w:rFonts w:ascii="Times New Roman" w:hAnsi="Times New Roman" w:cs="Times New Roman"/>
          <w:sz w:val="24"/>
          <w:szCs w:val="24"/>
        </w:rPr>
        <w:t>5</w:t>
      </w:r>
      <w:r w:rsidRPr="00553B2E">
        <w:rPr>
          <w:rFonts w:ascii="Times New Roman" w:hAnsi="Times New Roman" w:cs="Times New Roman"/>
          <w:sz w:val="24"/>
          <w:szCs w:val="24"/>
        </w:rPr>
        <w:t xml:space="preserve"> мая руководитель мисс. отдела </w:t>
      </w:r>
      <w:r w:rsidR="00CB7F09" w:rsidRPr="00553B2E">
        <w:rPr>
          <w:rFonts w:ascii="Times New Roman" w:hAnsi="Times New Roman" w:cs="Times New Roman"/>
          <w:sz w:val="24"/>
          <w:szCs w:val="24"/>
        </w:rPr>
        <w:t xml:space="preserve">выступил с двумя </w:t>
      </w:r>
      <w:r w:rsidR="00BA4290">
        <w:rPr>
          <w:rFonts w:ascii="Times New Roman" w:hAnsi="Times New Roman" w:cs="Times New Roman"/>
          <w:sz w:val="24"/>
          <w:szCs w:val="24"/>
        </w:rPr>
        <w:t xml:space="preserve">разными </w:t>
      </w:r>
      <w:r w:rsidR="00CB7F09" w:rsidRPr="00553B2E">
        <w:rPr>
          <w:rFonts w:ascii="Times New Roman" w:hAnsi="Times New Roman" w:cs="Times New Roman"/>
          <w:sz w:val="24"/>
          <w:szCs w:val="24"/>
        </w:rPr>
        <w:t>докладами</w:t>
      </w:r>
      <w:r w:rsidRPr="00553B2E">
        <w:rPr>
          <w:rFonts w:ascii="Times New Roman" w:hAnsi="Times New Roman" w:cs="Times New Roman"/>
          <w:sz w:val="24"/>
          <w:szCs w:val="24"/>
        </w:rPr>
        <w:t xml:space="preserve"> на миссионерском направлении Рождественских Чтений в Москве</w:t>
      </w:r>
      <w:r w:rsidR="00BA4290">
        <w:rPr>
          <w:rFonts w:ascii="Times New Roman" w:hAnsi="Times New Roman" w:cs="Times New Roman"/>
          <w:sz w:val="24"/>
          <w:szCs w:val="24"/>
        </w:rPr>
        <w:t xml:space="preserve"> в СинМО</w:t>
      </w:r>
      <w:r w:rsidRPr="00553B2E">
        <w:rPr>
          <w:rFonts w:ascii="Times New Roman" w:hAnsi="Times New Roman" w:cs="Times New Roman"/>
          <w:sz w:val="24"/>
          <w:szCs w:val="24"/>
        </w:rPr>
        <w:t xml:space="preserve">. </w:t>
      </w:r>
      <w:r w:rsidR="00487A28" w:rsidRPr="00553B2E">
        <w:rPr>
          <w:rFonts w:ascii="Times New Roman" w:hAnsi="Times New Roman" w:cs="Times New Roman"/>
          <w:sz w:val="24"/>
          <w:szCs w:val="24"/>
        </w:rPr>
        <w:t xml:space="preserve">Ряду епархиальных архиереев, а также всем руководителям мисс. отделов епархий были подарены наши мисс. буклеты </w:t>
      </w:r>
      <w:r w:rsidR="00BA4290">
        <w:rPr>
          <w:rFonts w:ascii="Times New Roman" w:hAnsi="Times New Roman" w:cs="Times New Roman"/>
          <w:sz w:val="24"/>
          <w:szCs w:val="24"/>
        </w:rPr>
        <w:t>общим количеством</w:t>
      </w:r>
      <w:r w:rsidR="00487A28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487A28" w:rsidRPr="00736553">
        <w:rPr>
          <w:rFonts w:ascii="Times New Roman" w:hAnsi="Times New Roman" w:cs="Times New Roman"/>
          <w:b/>
          <w:sz w:val="24"/>
          <w:szCs w:val="24"/>
        </w:rPr>
        <w:t>1000 экз.</w:t>
      </w:r>
    </w:p>
    <w:p w:rsidR="009E3AF4" w:rsidRDefault="009E3AF4" w:rsidP="00483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июня Коллегия СинМО, в ответ на обращение митрополита Григория, </w:t>
      </w:r>
      <w:r w:rsidR="001A5C92">
        <w:rPr>
          <w:rFonts w:ascii="Times New Roman" w:hAnsi="Times New Roman" w:cs="Times New Roman"/>
          <w:sz w:val="24"/>
          <w:szCs w:val="24"/>
        </w:rPr>
        <w:t xml:space="preserve">тщательно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проанализировав проекты «Миссионерскике буклеты» и «Миссионерский стенд», </w:t>
      </w:r>
      <w:r w:rsidR="001A5C92">
        <w:rPr>
          <w:rFonts w:ascii="Times New Roman" w:hAnsi="Times New Roman" w:cs="Times New Roman"/>
          <w:sz w:val="24"/>
          <w:szCs w:val="24"/>
        </w:rPr>
        <w:t xml:space="preserve">пришла к выводу рекомендовать данные проекты другим епархиям РПЦ (см. слайд). Т.о. данные проекты сегодня официально имеют статус </w:t>
      </w:r>
      <w:r w:rsidR="001A5C92" w:rsidRPr="001A5C92">
        <w:rPr>
          <w:rFonts w:ascii="Times New Roman" w:hAnsi="Times New Roman" w:cs="Times New Roman"/>
          <w:b/>
          <w:sz w:val="24"/>
          <w:szCs w:val="24"/>
        </w:rPr>
        <w:t>общецерковных</w:t>
      </w:r>
      <w:r w:rsidR="001A5C92">
        <w:rPr>
          <w:rFonts w:ascii="Times New Roman" w:hAnsi="Times New Roman" w:cs="Times New Roman"/>
          <w:sz w:val="24"/>
          <w:szCs w:val="24"/>
        </w:rPr>
        <w:t xml:space="preserve">. В связи с этим на сайте мисс. отдела putistina.ru </w:t>
      </w:r>
      <w:r w:rsidR="005338A1">
        <w:rPr>
          <w:rFonts w:ascii="Times New Roman" w:hAnsi="Times New Roman" w:cs="Times New Roman"/>
          <w:sz w:val="24"/>
          <w:szCs w:val="24"/>
        </w:rPr>
        <w:t xml:space="preserve">мы </w:t>
      </w:r>
      <w:r w:rsidR="001A5C92">
        <w:rPr>
          <w:rFonts w:ascii="Times New Roman" w:hAnsi="Times New Roman" w:cs="Times New Roman"/>
          <w:sz w:val="24"/>
          <w:szCs w:val="24"/>
        </w:rPr>
        <w:t xml:space="preserve">разместили специально подготовленные макеты стенда и каждого из буклетов за грифом СинМО. Мне известно, что уже несколько епархий воспользовались нашим </w:t>
      </w:r>
      <w:r w:rsidR="005338A1">
        <w:rPr>
          <w:rFonts w:ascii="Times New Roman" w:hAnsi="Times New Roman" w:cs="Times New Roman"/>
          <w:sz w:val="24"/>
          <w:szCs w:val="24"/>
        </w:rPr>
        <w:t xml:space="preserve">готовым </w:t>
      </w:r>
      <w:r w:rsidR="001A5C92">
        <w:rPr>
          <w:rFonts w:ascii="Times New Roman" w:hAnsi="Times New Roman" w:cs="Times New Roman"/>
          <w:sz w:val="24"/>
          <w:szCs w:val="24"/>
        </w:rPr>
        <w:t>проектом.</w:t>
      </w:r>
    </w:p>
    <w:p w:rsidR="00487A28" w:rsidRDefault="00B416E7" w:rsidP="00483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благословению митрополита Григория в рамках региональных этапов Рождественских Чтений руководитель миссионерского отдела по приглашению епископа Новороссийского</w:t>
      </w:r>
      <w:r w:rsidR="00BA4290">
        <w:rPr>
          <w:rFonts w:ascii="Times New Roman" w:hAnsi="Times New Roman" w:cs="Times New Roman"/>
          <w:sz w:val="24"/>
          <w:szCs w:val="24"/>
        </w:rPr>
        <w:t xml:space="preserve"> и Геленджикского </w:t>
      </w:r>
      <w:r>
        <w:rPr>
          <w:rFonts w:ascii="Times New Roman" w:hAnsi="Times New Roman" w:cs="Times New Roman"/>
          <w:sz w:val="24"/>
          <w:szCs w:val="24"/>
        </w:rPr>
        <w:t xml:space="preserve"> Феогноста выступил </w:t>
      </w:r>
      <w:r w:rsidR="00BA42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ктября </w:t>
      </w:r>
      <w:r w:rsidR="00BA4290">
        <w:rPr>
          <w:rFonts w:ascii="Times New Roman" w:hAnsi="Times New Roman" w:cs="Times New Roman"/>
          <w:sz w:val="24"/>
          <w:szCs w:val="24"/>
        </w:rPr>
        <w:t xml:space="preserve">с докладом на миссионерской секции Сергиевских Чтений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075C">
        <w:rPr>
          <w:rFonts w:ascii="Times New Roman" w:hAnsi="Times New Roman" w:cs="Times New Roman"/>
          <w:b/>
          <w:sz w:val="24"/>
          <w:szCs w:val="24"/>
        </w:rPr>
        <w:t>Новороссийске</w:t>
      </w:r>
      <w:r w:rsidR="00BA4290">
        <w:rPr>
          <w:rFonts w:ascii="Times New Roman" w:hAnsi="Times New Roman" w:cs="Times New Roman"/>
          <w:sz w:val="24"/>
          <w:szCs w:val="24"/>
        </w:rPr>
        <w:t xml:space="preserve"> и по приглашению епископа Сочинского и Туапсинского Германа – 22 октября с двумя докладами (на Пленарном заседании и на миссионерской секции)  Покровских чтений - в </w:t>
      </w:r>
      <w:r w:rsidR="00BA4290" w:rsidRPr="0072075C">
        <w:rPr>
          <w:rFonts w:ascii="Times New Roman" w:hAnsi="Times New Roman" w:cs="Times New Roman"/>
          <w:b/>
          <w:sz w:val="24"/>
          <w:szCs w:val="24"/>
        </w:rPr>
        <w:t>Туапсе</w:t>
      </w:r>
      <w:r w:rsidR="00BA4290">
        <w:rPr>
          <w:rFonts w:ascii="Times New Roman" w:hAnsi="Times New Roman" w:cs="Times New Roman"/>
          <w:sz w:val="24"/>
          <w:szCs w:val="24"/>
        </w:rPr>
        <w:t>.</w:t>
      </w:r>
      <w:r w:rsidR="009F65CA">
        <w:rPr>
          <w:rFonts w:ascii="Times New Roman" w:hAnsi="Times New Roman" w:cs="Times New Roman"/>
          <w:sz w:val="24"/>
          <w:szCs w:val="24"/>
        </w:rPr>
        <w:t xml:space="preserve"> В рамках работы миссионерской коллегии митрополии мы подарили </w:t>
      </w:r>
      <w:r w:rsidR="0072075C">
        <w:rPr>
          <w:rFonts w:ascii="Times New Roman" w:hAnsi="Times New Roman" w:cs="Times New Roman"/>
          <w:sz w:val="24"/>
          <w:szCs w:val="24"/>
        </w:rPr>
        <w:t xml:space="preserve">этим епархиям </w:t>
      </w:r>
      <w:r w:rsidR="009F65CA" w:rsidRPr="009F65CA">
        <w:rPr>
          <w:rFonts w:ascii="Times New Roman" w:hAnsi="Times New Roman" w:cs="Times New Roman"/>
          <w:b/>
          <w:sz w:val="24"/>
          <w:szCs w:val="24"/>
        </w:rPr>
        <w:t>1000 экз.</w:t>
      </w:r>
      <w:r w:rsidR="009F65CA">
        <w:rPr>
          <w:rFonts w:ascii="Times New Roman" w:hAnsi="Times New Roman" w:cs="Times New Roman"/>
          <w:sz w:val="24"/>
          <w:szCs w:val="24"/>
        </w:rPr>
        <w:t xml:space="preserve"> буклета «Интернет-зависимость» для миссии в школах.</w:t>
      </w:r>
    </w:p>
    <w:p w:rsidR="00023BD2" w:rsidRDefault="00F412D9" w:rsidP="00483E5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20 октября. Кирилло-Мефодиевские Чтения. Перед Пленарным заседанием Чтений во время регистрации миссионерским отделом была организована раздача двух видов буклетов: Интернет-зависимость» и «Слово патриарха – каждому сердцу!» всем желающим. В общей сложности участники наших Чтений разобрали </w:t>
      </w:r>
      <w:r w:rsidRPr="00F412D9">
        <w:rPr>
          <w:rFonts w:ascii="Times New Roman" w:hAnsi="Times New Roman" w:cs="Times New Roman"/>
          <w:b/>
          <w:sz w:val="24"/>
          <w:szCs w:val="24"/>
        </w:rPr>
        <w:t>1500 экз.</w:t>
      </w:r>
      <w:r>
        <w:rPr>
          <w:rFonts w:ascii="Times New Roman" w:hAnsi="Times New Roman" w:cs="Times New Roman"/>
          <w:sz w:val="24"/>
          <w:szCs w:val="24"/>
        </w:rPr>
        <w:t xml:space="preserve"> буклетов. </w:t>
      </w:r>
      <w:r w:rsidR="00D921A4">
        <w:rPr>
          <w:rFonts w:ascii="Times New Roman" w:hAnsi="Times New Roman" w:cs="Times New Roman"/>
          <w:sz w:val="24"/>
          <w:szCs w:val="24"/>
        </w:rPr>
        <w:t xml:space="preserve">Собственно свою секцию «Миссия в условиях глобальных вызовов современности» миссионерский отдел организовал и провел в этом году </w:t>
      </w:r>
      <w:r w:rsidR="0072075C">
        <w:rPr>
          <w:rFonts w:ascii="Times New Roman" w:hAnsi="Times New Roman" w:cs="Times New Roman"/>
          <w:sz w:val="24"/>
          <w:szCs w:val="24"/>
        </w:rPr>
        <w:t xml:space="preserve">в рамках Кирилло-Мефодиевских чтений 20 октября </w:t>
      </w:r>
      <w:r w:rsidR="00D921A4">
        <w:rPr>
          <w:rFonts w:ascii="Times New Roman" w:hAnsi="Times New Roman" w:cs="Times New Roman"/>
          <w:sz w:val="24"/>
          <w:szCs w:val="24"/>
        </w:rPr>
        <w:t>по традиции в большом конференц-зале КубГУ</w:t>
      </w:r>
      <w:r w:rsidR="00662ECF">
        <w:rPr>
          <w:rFonts w:ascii="Times New Roman" w:hAnsi="Times New Roman" w:cs="Times New Roman"/>
          <w:sz w:val="24"/>
          <w:szCs w:val="24"/>
        </w:rPr>
        <w:t xml:space="preserve">, почетный председатель – епископ Армавирский и Лабинский Василий. Среди </w:t>
      </w:r>
      <w:r w:rsidR="009F65CA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662ECF">
        <w:rPr>
          <w:rFonts w:ascii="Times New Roman" w:hAnsi="Times New Roman" w:cs="Times New Roman"/>
          <w:sz w:val="24"/>
          <w:szCs w:val="24"/>
        </w:rPr>
        <w:t xml:space="preserve">докладчиков – член Межсоборного Присутствия РПЦ протоиерей Кирилл Копейкин, зам. Пред. СиоМО свящ. Димитрий Березин, </w:t>
      </w:r>
      <w:r w:rsidR="00662ECF" w:rsidRPr="00AC27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первый проректор Хагуров</w:t>
      </w:r>
      <w:r w:rsidR="009F6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F65CA" w:rsidRPr="009F65CA">
        <w:rPr>
          <w:rFonts w:ascii="Times New Roman" w:hAnsi="Times New Roman" w:cs="Times New Roman"/>
          <w:sz w:val="24"/>
          <w:szCs w:val="24"/>
        </w:rPr>
        <w:t xml:space="preserve"> </w:t>
      </w:r>
      <w:r w:rsidR="009F65CA">
        <w:rPr>
          <w:rFonts w:ascii="Times New Roman" w:hAnsi="Times New Roman" w:cs="Times New Roman"/>
          <w:sz w:val="24"/>
          <w:szCs w:val="24"/>
        </w:rPr>
        <w:t>зав. каф</w:t>
      </w:r>
      <w:r w:rsidR="009F65CA" w:rsidRPr="00AC27E2">
        <w:rPr>
          <w:rFonts w:ascii="Times New Roman" w:hAnsi="Times New Roman" w:cs="Times New Roman"/>
          <w:sz w:val="24"/>
          <w:szCs w:val="24"/>
        </w:rPr>
        <w:t xml:space="preserve">. </w:t>
      </w:r>
      <w:r w:rsidR="009F65CA" w:rsidRPr="00AC27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философии, теологии и религиоведения Бойко</w:t>
      </w:r>
      <w:r w:rsidR="00662ECF" w:rsidRPr="00AC27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20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Слушателями секции стали более 80 студентов разных факультетов университета.</w:t>
      </w:r>
      <w:r w:rsidR="00617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Место проведения мисс. секции выбрано неслучайно.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секции было роздано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Pr="00F412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00 экз.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буклетов «Интернет-зависимость».</w:t>
      </w:r>
    </w:p>
    <w:p w:rsidR="004451A4" w:rsidRDefault="004451A4" w:rsidP="00483E5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отчетном году 20 октября мисс. отдел нашей епархии организовал заседание миссионерской коллегии митрополии, на которой были избраны зам. председателя коллегии </w:t>
      </w:r>
      <w:r w:rsidR="00B94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настоятель каф. собора г. Армавира, руководитель мисс. отдела Армавирской </w:t>
      </w:r>
      <w:r w:rsidR="00B94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епархии прот. Павел Калинин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секретарь коллегии</w:t>
      </w:r>
      <w:r w:rsidR="00B94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руководитель мисс. отдела Новороссийской епархии, настоятель двух храмов г. Новороссийска прот. Игорь Гайдаев.</w:t>
      </w:r>
    </w:p>
    <w:p w:rsidR="00895F02" w:rsidRPr="0072075C" w:rsidRDefault="00895F02" w:rsidP="00483E5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3E56" w:rsidRDefault="00AC483B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СИСТЕМНАЯ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83B" w:rsidRPr="00AC483B" w:rsidRDefault="00AC483B" w:rsidP="00AC483B">
      <w:pPr>
        <w:jc w:val="both"/>
        <w:rPr>
          <w:rFonts w:ascii="Times New Roman" w:hAnsi="Times New Roman" w:cs="Times New Roman"/>
          <w:sz w:val="24"/>
          <w:szCs w:val="24"/>
        </w:rPr>
      </w:pPr>
      <w:r w:rsidRPr="00AC483B">
        <w:rPr>
          <w:rFonts w:ascii="Times New Roman" w:hAnsi="Times New Roman" w:cs="Times New Roman"/>
          <w:sz w:val="24"/>
          <w:szCs w:val="24"/>
        </w:rPr>
        <w:t xml:space="preserve">Системная работа – это даже не проекты, которые работают с определенной периодичностью, иногда и </w:t>
      </w:r>
      <w:r>
        <w:rPr>
          <w:rFonts w:ascii="Times New Roman" w:hAnsi="Times New Roman" w:cs="Times New Roman"/>
          <w:sz w:val="24"/>
          <w:szCs w:val="24"/>
        </w:rPr>
        <w:t xml:space="preserve">вовсе </w:t>
      </w:r>
      <w:r w:rsidRPr="00AC483B">
        <w:rPr>
          <w:rFonts w:ascii="Times New Roman" w:hAnsi="Times New Roman" w:cs="Times New Roman"/>
          <w:sz w:val="24"/>
          <w:szCs w:val="24"/>
        </w:rPr>
        <w:t xml:space="preserve">завершаются. Системная работа – это </w:t>
      </w:r>
      <w:r w:rsidRPr="00AC483B">
        <w:rPr>
          <w:rFonts w:ascii="Times New Roman" w:hAnsi="Times New Roman" w:cs="Times New Roman"/>
          <w:sz w:val="24"/>
          <w:szCs w:val="24"/>
          <w:u w:val="single"/>
        </w:rPr>
        <w:t>ежедневное</w:t>
      </w:r>
      <w:r w:rsidRPr="00AC483B">
        <w:rPr>
          <w:rFonts w:ascii="Times New Roman" w:hAnsi="Times New Roman" w:cs="Times New Roman"/>
          <w:sz w:val="24"/>
          <w:szCs w:val="24"/>
        </w:rPr>
        <w:t xml:space="preserve"> осуществление миссионерских задач. </w:t>
      </w:r>
      <w:r>
        <w:rPr>
          <w:rFonts w:ascii="Times New Roman" w:hAnsi="Times New Roman" w:cs="Times New Roman"/>
          <w:sz w:val="24"/>
          <w:szCs w:val="24"/>
        </w:rPr>
        <w:t>Человеку это не под силу. Но под силу электронике.</w:t>
      </w:r>
    </w:p>
    <w:p w:rsidR="00513783" w:rsidRPr="003F1131" w:rsidRDefault="00513783" w:rsidP="00023B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Проекты</w:t>
      </w:r>
      <w:r w:rsidR="00CB7F09" w:rsidRPr="00553B2E">
        <w:rPr>
          <w:rFonts w:ascii="Times New Roman" w:hAnsi="Times New Roman" w:cs="Times New Roman"/>
          <w:sz w:val="24"/>
          <w:szCs w:val="24"/>
        </w:rPr>
        <w:t>:</w:t>
      </w:r>
      <w:r w:rsidRPr="00553B2E">
        <w:rPr>
          <w:rFonts w:ascii="Times New Roman" w:hAnsi="Times New Roman" w:cs="Times New Roman"/>
          <w:sz w:val="24"/>
          <w:szCs w:val="24"/>
        </w:rPr>
        <w:t xml:space="preserve"> миссионерский стенд</w:t>
      </w:r>
      <w:r w:rsidR="00CB7F09" w:rsidRPr="00553B2E">
        <w:rPr>
          <w:rFonts w:ascii="Times New Roman" w:hAnsi="Times New Roman" w:cs="Times New Roman"/>
          <w:sz w:val="24"/>
          <w:szCs w:val="24"/>
        </w:rPr>
        <w:t xml:space="preserve"> и мисс</w:t>
      </w:r>
      <w:r w:rsidR="002336F9" w:rsidRPr="00553B2E">
        <w:rPr>
          <w:rFonts w:ascii="Times New Roman" w:hAnsi="Times New Roman" w:cs="Times New Roman"/>
          <w:sz w:val="24"/>
          <w:szCs w:val="24"/>
        </w:rPr>
        <w:t>.</w:t>
      </w:r>
      <w:r w:rsidR="00CB7F09" w:rsidRPr="00553B2E">
        <w:rPr>
          <w:rFonts w:ascii="Times New Roman" w:hAnsi="Times New Roman" w:cs="Times New Roman"/>
          <w:sz w:val="24"/>
          <w:szCs w:val="24"/>
        </w:rPr>
        <w:t xml:space="preserve"> буклеты.</w:t>
      </w:r>
      <w:r w:rsidR="00797C86">
        <w:rPr>
          <w:rFonts w:ascii="Times New Roman" w:hAnsi="Times New Roman" w:cs="Times New Roman"/>
          <w:sz w:val="24"/>
          <w:szCs w:val="24"/>
        </w:rPr>
        <w:t xml:space="preserve"> Эти проекты связаны как между собой, так и сайтом мисс. отдела </w:t>
      </w:r>
      <w:r w:rsidR="00797C86" w:rsidRPr="00797C86">
        <w:rPr>
          <w:rFonts w:ascii="Times New Roman" w:hAnsi="Times New Roman" w:cs="Times New Roman"/>
          <w:b/>
          <w:sz w:val="24"/>
          <w:szCs w:val="24"/>
          <w:lang w:val="en-US"/>
        </w:rPr>
        <w:t>putistina</w:t>
      </w:r>
      <w:r w:rsidR="00797C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347">
        <w:rPr>
          <w:rFonts w:ascii="Times New Roman" w:hAnsi="Times New Roman" w:cs="Times New Roman"/>
          <w:b/>
          <w:sz w:val="24"/>
          <w:szCs w:val="24"/>
        </w:rPr>
        <w:t>Согласно отчету Я</w:t>
      </w:r>
      <w:r w:rsidR="00797C86">
        <w:rPr>
          <w:rFonts w:ascii="Times New Roman" w:hAnsi="Times New Roman" w:cs="Times New Roman"/>
          <w:b/>
          <w:sz w:val="24"/>
          <w:szCs w:val="24"/>
        </w:rPr>
        <w:t>ндекс-метрики</w:t>
      </w:r>
      <w:r w:rsidR="008D2347">
        <w:rPr>
          <w:rFonts w:ascii="Times New Roman" w:hAnsi="Times New Roman" w:cs="Times New Roman"/>
          <w:b/>
          <w:sz w:val="24"/>
          <w:szCs w:val="24"/>
        </w:rPr>
        <w:t>,</w:t>
      </w:r>
      <w:r w:rsidR="00797C86">
        <w:rPr>
          <w:rFonts w:ascii="Times New Roman" w:hAnsi="Times New Roman" w:cs="Times New Roman"/>
          <w:b/>
          <w:sz w:val="24"/>
          <w:szCs w:val="24"/>
        </w:rPr>
        <w:t xml:space="preserve"> за 2022 год сайт нашего отдела посетило более 4500 человек, </w:t>
      </w:r>
      <w:r w:rsidR="008D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48">
        <w:rPr>
          <w:rFonts w:ascii="Times New Roman" w:hAnsi="Times New Roman" w:cs="Times New Roman"/>
          <w:b/>
          <w:sz w:val="24"/>
          <w:szCs w:val="24"/>
        </w:rPr>
        <w:t xml:space="preserve">при более чем 850 тысячах просмотров. </w:t>
      </w:r>
      <w:r w:rsidR="008D2347">
        <w:rPr>
          <w:rFonts w:ascii="Times New Roman" w:hAnsi="Times New Roman" w:cs="Times New Roman"/>
          <w:b/>
          <w:sz w:val="24"/>
          <w:szCs w:val="24"/>
        </w:rPr>
        <w:t>основная целевая аудитория – 35-55 лет.</w:t>
      </w:r>
    </w:p>
    <w:p w:rsidR="00233502" w:rsidRPr="00553B2E" w:rsidRDefault="00233502" w:rsidP="00023B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336F9" w:rsidRPr="00553B2E" w:rsidRDefault="003E2351" w:rsidP="00AD3C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BD2">
        <w:rPr>
          <w:rFonts w:ascii="Times New Roman" w:hAnsi="Times New Roman" w:cs="Times New Roman"/>
          <w:b/>
          <w:sz w:val="24"/>
          <w:szCs w:val="24"/>
        </w:rPr>
        <w:t>Мисс. стенд</w:t>
      </w:r>
      <w:r w:rsidR="009E3AF4" w:rsidRPr="00023BD2">
        <w:rPr>
          <w:rFonts w:ascii="Times New Roman" w:hAnsi="Times New Roman" w:cs="Times New Roman"/>
          <w:b/>
          <w:sz w:val="24"/>
          <w:szCs w:val="24"/>
        </w:rPr>
        <w:t>.</w:t>
      </w:r>
      <w:r w:rsidR="009E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 стенды</w:t>
      </w:r>
      <w:r w:rsidR="009E3AF4">
        <w:rPr>
          <w:rFonts w:ascii="Times New Roman" w:hAnsi="Times New Roman" w:cs="Times New Roman"/>
          <w:sz w:val="24"/>
          <w:szCs w:val="24"/>
        </w:rPr>
        <w:t xml:space="preserve"> </w:t>
      </w:r>
      <w:r w:rsidR="002336F9" w:rsidRPr="00553B2E">
        <w:rPr>
          <w:rFonts w:ascii="Times New Roman" w:hAnsi="Times New Roman" w:cs="Times New Roman"/>
          <w:sz w:val="24"/>
          <w:szCs w:val="24"/>
        </w:rPr>
        <w:t xml:space="preserve"> имеются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336F9" w:rsidRPr="00553B2E">
        <w:rPr>
          <w:rFonts w:ascii="Times New Roman" w:hAnsi="Times New Roman" w:cs="Times New Roman"/>
          <w:sz w:val="24"/>
          <w:szCs w:val="24"/>
        </w:rPr>
        <w:t xml:space="preserve">во всех ключевых храмах епархии. </w:t>
      </w:r>
      <w:r w:rsidR="009E3AF4">
        <w:rPr>
          <w:rFonts w:ascii="Times New Roman" w:hAnsi="Times New Roman" w:cs="Times New Roman"/>
          <w:sz w:val="24"/>
          <w:szCs w:val="24"/>
        </w:rPr>
        <w:t xml:space="preserve">Но есть проблема. Люди порой не понимают, как ими пользоваться. </w:t>
      </w:r>
      <w:r w:rsidR="002336F9" w:rsidRPr="00553B2E">
        <w:rPr>
          <w:rFonts w:ascii="Times New Roman" w:hAnsi="Times New Roman" w:cs="Times New Roman"/>
          <w:sz w:val="24"/>
          <w:szCs w:val="24"/>
        </w:rPr>
        <w:t xml:space="preserve">Просьба обучить </w:t>
      </w:r>
      <w:r w:rsidR="009E3AF4">
        <w:rPr>
          <w:rFonts w:ascii="Times New Roman" w:hAnsi="Times New Roman" w:cs="Times New Roman"/>
          <w:sz w:val="24"/>
          <w:szCs w:val="24"/>
        </w:rPr>
        <w:t xml:space="preserve">штатных священников и </w:t>
      </w:r>
      <w:r w:rsidR="002336F9" w:rsidRPr="00553B2E">
        <w:rPr>
          <w:rFonts w:ascii="Times New Roman" w:hAnsi="Times New Roman" w:cs="Times New Roman"/>
          <w:sz w:val="24"/>
          <w:szCs w:val="24"/>
        </w:rPr>
        <w:t>киоскеров пользоваться стендами, чтобы они могли научить людей находить с их помощью информацию по основным темам.</w:t>
      </w:r>
    </w:p>
    <w:p w:rsidR="00D64469" w:rsidRPr="00553B2E" w:rsidRDefault="002336F9" w:rsidP="00AD3C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D64469" w:rsidRPr="00553B2E">
        <w:rPr>
          <w:rFonts w:ascii="Times New Roman" w:hAnsi="Times New Roman" w:cs="Times New Roman"/>
          <w:sz w:val="24"/>
          <w:szCs w:val="24"/>
        </w:rPr>
        <w:t>Слайды стендов.</w:t>
      </w:r>
    </w:p>
    <w:p w:rsidR="00D64469" w:rsidRPr="00553B2E" w:rsidRDefault="00D64469" w:rsidP="00AD3C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Миссионерский отдел подарил 5 стендов КубГУ для разных фак</w:t>
      </w:r>
      <w:r w:rsidR="002336F9" w:rsidRPr="00553B2E">
        <w:rPr>
          <w:rFonts w:ascii="Times New Roman" w:hAnsi="Times New Roman" w:cs="Times New Roman"/>
          <w:sz w:val="24"/>
          <w:szCs w:val="24"/>
        </w:rPr>
        <w:t>у</w:t>
      </w:r>
      <w:r w:rsidRPr="00553B2E">
        <w:rPr>
          <w:rFonts w:ascii="Times New Roman" w:hAnsi="Times New Roman" w:cs="Times New Roman"/>
          <w:sz w:val="24"/>
          <w:szCs w:val="24"/>
        </w:rPr>
        <w:t>льтетов.</w:t>
      </w:r>
    </w:p>
    <w:p w:rsidR="00513783" w:rsidRPr="00553B2E" w:rsidRDefault="00D64469" w:rsidP="00AD3C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наличии у мисс. отдела имеется еще 6 стендов, которые мы готовы передать </w:t>
      </w:r>
      <w:r w:rsidRPr="009E3AF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553B2E">
        <w:rPr>
          <w:rFonts w:ascii="Times New Roman" w:hAnsi="Times New Roman" w:cs="Times New Roman"/>
          <w:sz w:val="24"/>
          <w:szCs w:val="24"/>
        </w:rPr>
        <w:t xml:space="preserve"> тем приходам, которые смогут разместить их в подшевных СВЕТСКИХ учреждениях (вузах, школах, колледжах, больницах и т.п.).</w:t>
      </w:r>
      <w:r w:rsidR="009E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69" w:rsidRPr="00553B2E" w:rsidRDefault="00D64469" w:rsidP="00023B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83E56" w:rsidRPr="00553B2E" w:rsidRDefault="00483E56" w:rsidP="00AD3C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023BD2">
        <w:rPr>
          <w:rFonts w:ascii="Times New Roman" w:hAnsi="Times New Roman" w:cs="Times New Roman"/>
          <w:b/>
          <w:sz w:val="24"/>
          <w:szCs w:val="24"/>
        </w:rPr>
        <w:t>2)</w:t>
      </w:r>
      <w:r w:rsidR="00023BD2" w:rsidRPr="0002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51" w:rsidRPr="00023BD2">
        <w:rPr>
          <w:rFonts w:ascii="Times New Roman" w:hAnsi="Times New Roman" w:cs="Times New Roman"/>
          <w:b/>
          <w:sz w:val="24"/>
          <w:szCs w:val="24"/>
        </w:rPr>
        <w:t>Мисс. б</w:t>
      </w:r>
      <w:r w:rsidRPr="00023BD2">
        <w:rPr>
          <w:rFonts w:ascii="Times New Roman" w:hAnsi="Times New Roman" w:cs="Times New Roman"/>
          <w:b/>
          <w:sz w:val="24"/>
          <w:szCs w:val="24"/>
        </w:rPr>
        <w:t>уклеты</w:t>
      </w:r>
      <w:r w:rsidR="009E3AF4">
        <w:rPr>
          <w:rFonts w:ascii="Times New Roman" w:hAnsi="Times New Roman" w:cs="Times New Roman"/>
          <w:sz w:val="24"/>
          <w:szCs w:val="24"/>
        </w:rPr>
        <w:t>.</w:t>
      </w:r>
    </w:p>
    <w:p w:rsidR="00513783" w:rsidRPr="00553B2E" w:rsidRDefault="00513783" w:rsidP="00AD3C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 отчетный период были написаны тексты, оформлены и изданы новые миссионерские буклеты на следующие темы:</w:t>
      </w:r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7" w:history="1">
        <w:r w:rsidR="00C04ABD" w:rsidRPr="00553B2E">
          <w:rPr>
            <w:b w:val="0"/>
            <w:smallCaps/>
            <w:color w:val="000000" w:themeColor="text1"/>
            <w:sz w:val="24"/>
            <w:szCs w:val="24"/>
          </w:rPr>
          <w:t>Обязанности крестных родителей</w:t>
        </w:r>
      </w:hyperlink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8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Заповеди Божии</w:t>
        </w:r>
      </w:hyperlink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9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Ученые о вере в Бога</w:t>
        </w:r>
      </w:hyperlink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10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Одиночество, депрессия, суицид</w:t>
        </w:r>
      </w:hyperlink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11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Отцы и дети. О почитании родителей и любви к детям</w:t>
        </w:r>
      </w:hyperlink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12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Школьнику о вреде никотина, алкоголя, наркотиков</w:t>
        </w:r>
      </w:hyperlink>
    </w:p>
    <w:p w:rsidR="00C04ABD" w:rsidRPr="00553B2E" w:rsidRDefault="00932F7C" w:rsidP="00AD3CC8">
      <w:pPr>
        <w:pStyle w:val="2"/>
        <w:spacing w:before="0" w:beforeAutospacing="0" w:after="300" w:afterAutospacing="0"/>
        <w:ind w:right="580"/>
        <w:jc w:val="both"/>
        <w:rPr>
          <w:b w:val="0"/>
          <w:smallCaps/>
          <w:color w:val="000000" w:themeColor="text1"/>
          <w:sz w:val="24"/>
          <w:szCs w:val="24"/>
        </w:rPr>
      </w:pPr>
      <w:hyperlink r:id="rId13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Интернет-зависимость</w:t>
        </w:r>
      </w:hyperlink>
    </w:p>
    <w:p w:rsidR="00C04ABD" w:rsidRPr="00553B2E" w:rsidRDefault="00932F7C" w:rsidP="00AD3CC8">
      <w:pPr>
        <w:pStyle w:val="2"/>
        <w:spacing w:before="0" w:beforeAutospacing="0" w:after="450" w:afterAutospacing="0"/>
        <w:ind w:right="870"/>
        <w:jc w:val="both"/>
        <w:rPr>
          <w:b w:val="0"/>
          <w:smallCaps/>
          <w:color w:val="000000" w:themeColor="text1"/>
          <w:sz w:val="24"/>
          <w:szCs w:val="24"/>
        </w:rPr>
      </w:pPr>
      <w:hyperlink r:id="rId14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Темная сторона интернета</w:t>
        </w:r>
      </w:hyperlink>
    </w:p>
    <w:p w:rsidR="00C04ABD" w:rsidRPr="00553B2E" w:rsidRDefault="00932F7C" w:rsidP="00023BD2">
      <w:pPr>
        <w:pStyle w:val="2"/>
        <w:spacing w:before="0" w:beforeAutospacing="0" w:after="300" w:afterAutospacing="0"/>
        <w:ind w:right="580"/>
        <w:rPr>
          <w:b w:val="0"/>
          <w:smallCaps/>
          <w:color w:val="000000" w:themeColor="text1"/>
          <w:sz w:val="24"/>
          <w:szCs w:val="24"/>
        </w:rPr>
      </w:pPr>
      <w:hyperlink r:id="rId15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Наша помощь усопшим. Чин погребения</w:t>
        </w:r>
      </w:hyperlink>
    </w:p>
    <w:p w:rsidR="00C04ABD" w:rsidRPr="00553B2E" w:rsidRDefault="00932F7C" w:rsidP="00023BD2">
      <w:pPr>
        <w:pStyle w:val="2"/>
        <w:spacing w:before="0" w:beforeAutospacing="0" w:after="300" w:afterAutospacing="0"/>
        <w:ind w:right="580"/>
        <w:rPr>
          <w:b w:val="0"/>
          <w:smallCaps/>
          <w:color w:val="000000" w:themeColor="text1"/>
          <w:sz w:val="24"/>
          <w:szCs w:val="24"/>
        </w:rPr>
      </w:pPr>
      <w:hyperlink r:id="rId16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Краткий словарь церковнославянских слов</w:t>
        </w:r>
      </w:hyperlink>
    </w:p>
    <w:p w:rsidR="00C04ABD" w:rsidRPr="00553B2E" w:rsidRDefault="00932F7C" w:rsidP="00023BD2">
      <w:pPr>
        <w:pStyle w:val="2"/>
        <w:spacing w:before="0" w:beforeAutospacing="0" w:after="300" w:afterAutospacing="0"/>
        <w:ind w:right="580"/>
        <w:rPr>
          <w:b w:val="0"/>
          <w:smallCaps/>
          <w:color w:val="000000" w:themeColor="text1"/>
          <w:sz w:val="24"/>
          <w:szCs w:val="24"/>
        </w:rPr>
      </w:pPr>
      <w:hyperlink r:id="rId17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Мои первые молитвы</w:t>
        </w:r>
      </w:hyperlink>
    </w:p>
    <w:p w:rsidR="00C04ABD" w:rsidRPr="00553B2E" w:rsidRDefault="00932F7C" w:rsidP="00023BD2">
      <w:pPr>
        <w:pStyle w:val="2"/>
        <w:spacing w:before="0" w:beforeAutospacing="0" w:after="300" w:afterAutospacing="0"/>
        <w:ind w:right="580"/>
        <w:rPr>
          <w:b w:val="0"/>
          <w:smallCaps/>
          <w:color w:val="000000" w:themeColor="text1"/>
          <w:sz w:val="24"/>
          <w:szCs w:val="24"/>
        </w:rPr>
      </w:pPr>
      <w:hyperlink r:id="rId18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Мужчина и женщина: как создать и сохранить счастливый брак</w:t>
        </w:r>
      </w:hyperlink>
    </w:p>
    <w:p w:rsidR="00D64469" w:rsidRPr="00553B2E" w:rsidRDefault="00932F7C" w:rsidP="00023BD2">
      <w:pPr>
        <w:pStyle w:val="2"/>
        <w:spacing w:before="0" w:beforeAutospacing="0" w:after="300" w:afterAutospacing="0"/>
        <w:ind w:right="580"/>
        <w:rPr>
          <w:b w:val="0"/>
          <w:smallCaps/>
          <w:color w:val="000000" w:themeColor="text1"/>
          <w:sz w:val="24"/>
          <w:szCs w:val="24"/>
        </w:rPr>
      </w:pPr>
      <w:hyperlink r:id="rId19" w:history="1">
        <w:r w:rsidR="00C04ABD" w:rsidRPr="00553B2E">
          <w:rPr>
            <w:rStyle w:val="a4"/>
            <w:b w:val="0"/>
            <w:smallCaps/>
            <w:color w:val="000000" w:themeColor="text1"/>
            <w:sz w:val="24"/>
            <w:szCs w:val="24"/>
            <w:u w:val="none"/>
          </w:rPr>
          <w:t>Слово Патриарха — каждому сердцу</w:t>
        </w:r>
      </w:hyperlink>
      <w:r w:rsidR="00D64469" w:rsidRPr="00553B2E">
        <w:rPr>
          <w:b w:val="0"/>
          <w:smallCaps/>
          <w:color w:val="000000" w:themeColor="text1"/>
          <w:sz w:val="24"/>
          <w:szCs w:val="24"/>
        </w:rPr>
        <w:t>.</w:t>
      </w:r>
    </w:p>
    <w:p w:rsidR="0033196F" w:rsidRDefault="00023BD2" w:rsidP="00023BD2">
      <w:pPr>
        <w:pStyle w:val="2"/>
        <w:spacing w:before="0" w:beforeAutospacing="0" w:after="300" w:afterAutospacing="0"/>
        <w:ind w:right="-1"/>
        <w:jc w:val="both"/>
        <w:rPr>
          <w:b w:val="0"/>
          <w:smallCaps/>
          <w:color w:val="000000" w:themeColor="text1"/>
          <w:sz w:val="24"/>
          <w:szCs w:val="24"/>
        </w:rPr>
      </w:pPr>
      <w:r w:rsidRPr="00553B2E">
        <w:rPr>
          <w:b w:val="0"/>
          <w:smallCaps/>
          <w:color w:val="000000" w:themeColor="text1"/>
          <w:sz w:val="24"/>
          <w:szCs w:val="24"/>
        </w:rPr>
        <w:t xml:space="preserve">мисс. отделом  изданы 5000 экземпляров буклета  «обязанности крестных родителей».  буклеты подарены  </w:t>
      </w:r>
      <w:r>
        <w:rPr>
          <w:b w:val="0"/>
          <w:smallCaps/>
          <w:color w:val="000000" w:themeColor="text1"/>
          <w:sz w:val="24"/>
          <w:szCs w:val="24"/>
        </w:rPr>
        <w:t xml:space="preserve">тем </w:t>
      </w:r>
      <w:r w:rsidRPr="00553B2E">
        <w:rPr>
          <w:b w:val="0"/>
          <w:smallCaps/>
          <w:color w:val="000000" w:themeColor="text1"/>
          <w:sz w:val="24"/>
          <w:szCs w:val="24"/>
        </w:rPr>
        <w:t>настоятелям храмов, которые выразили желание использовать их для первого ознакомления обратившихся в церковную лавку по вопросу крещения. в частности, по 500 экземпляров переданы в кафедральный собор, трои</w:t>
      </w:r>
      <w:r w:rsidR="0033196F">
        <w:rPr>
          <w:b w:val="0"/>
          <w:smallCaps/>
          <w:color w:val="000000" w:themeColor="text1"/>
          <w:sz w:val="24"/>
          <w:szCs w:val="24"/>
        </w:rPr>
        <w:t>цкий собор и собор а. невского.</w:t>
      </w:r>
    </w:p>
    <w:p w:rsidR="00023BD2" w:rsidRDefault="00023BD2" w:rsidP="00023BD2">
      <w:pPr>
        <w:pStyle w:val="2"/>
        <w:spacing w:before="0" w:beforeAutospacing="0" w:after="300" w:afterAutospacing="0"/>
        <w:ind w:right="-1"/>
        <w:jc w:val="both"/>
        <w:rPr>
          <w:b w:val="0"/>
          <w:smallCaps/>
          <w:color w:val="000000" w:themeColor="text1"/>
          <w:sz w:val="24"/>
          <w:szCs w:val="24"/>
        </w:rPr>
      </w:pPr>
      <w:r w:rsidRPr="00553B2E">
        <w:rPr>
          <w:b w:val="0"/>
          <w:smallCaps/>
          <w:color w:val="000000" w:themeColor="text1"/>
          <w:sz w:val="24"/>
          <w:szCs w:val="24"/>
        </w:rPr>
        <w:t xml:space="preserve">я хочу выразить особую благодарность  благочинному горячеключевского  округа протоиерею сергию брусову за помощь в </w:t>
      </w:r>
      <w:r w:rsidRPr="0033196F">
        <w:rPr>
          <w:smallCaps/>
          <w:color w:val="000000" w:themeColor="text1"/>
          <w:sz w:val="24"/>
          <w:szCs w:val="24"/>
        </w:rPr>
        <w:t>издании</w:t>
      </w:r>
      <w:r w:rsidRPr="00553B2E">
        <w:rPr>
          <w:b w:val="0"/>
          <w:smallCaps/>
          <w:color w:val="000000" w:themeColor="text1"/>
          <w:sz w:val="24"/>
          <w:szCs w:val="24"/>
        </w:rPr>
        <w:t xml:space="preserve"> миссионерских буклетов.</w:t>
      </w:r>
      <w:r w:rsidR="0033196F">
        <w:rPr>
          <w:b w:val="0"/>
          <w:smallCaps/>
          <w:color w:val="000000" w:themeColor="text1"/>
          <w:sz w:val="24"/>
          <w:szCs w:val="24"/>
        </w:rPr>
        <w:t xml:space="preserve"> Огромную благодарность за труд над </w:t>
      </w:r>
      <w:r w:rsidR="0033196F" w:rsidRPr="0033196F">
        <w:rPr>
          <w:smallCaps/>
          <w:color w:val="000000" w:themeColor="text1"/>
          <w:sz w:val="24"/>
          <w:szCs w:val="24"/>
        </w:rPr>
        <w:t>дизайном</w:t>
      </w:r>
      <w:r w:rsidR="0033196F">
        <w:rPr>
          <w:b w:val="0"/>
          <w:smallCaps/>
          <w:color w:val="000000" w:themeColor="text1"/>
          <w:sz w:val="24"/>
          <w:szCs w:val="24"/>
        </w:rPr>
        <w:t xml:space="preserve"> буклетов  выражаю сотруднику мисс. отдела Журавлеву Максиму.</w:t>
      </w:r>
    </w:p>
    <w:p w:rsidR="00023BD2" w:rsidRPr="00553B2E" w:rsidRDefault="0033196F" w:rsidP="00023BD2">
      <w:pPr>
        <w:pStyle w:val="2"/>
        <w:spacing w:before="0" w:beforeAutospacing="0" w:after="300" w:afterAutospacing="0"/>
        <w:ind w:right="-1"/>
        <w:jc w:val="both"/>
        <w:rPr>
          <w:b w:val="0"/>
          <w:smallCaps/>
          <w:color w:val="000000" w:themeColor="text1"/>
          <w:sz w:val="24"/>
          <w:szCs w:val="24"/>
        </w:rPr>
      </w:pPr>
      <w:r>
        <w:rPr>
          <w:b w:val="0"/>
          <w:smallCaps/>
          <w:color w:val="000000" w:themeColor="text1"/>
          <w:sz w:val="24"/>
          <w:szCs w:val="24"/>
        </w:rPr>
        <w:t>Кстати, с</w:t>
      </w:r>
      <w:r w:rsidR="00023BD2">
        <w:rPr>
          <w:b w:val="0"/>
          <w:smallCaps/>
          <w:color w:val="000000" w:themeColor="text1"/>
          <w:sz w:val="24"/>
          <w:szCs w:val="24"/>
        </w:rPr>
        <w:t>егодня я взял с собой несколько сот</w:t>
      </w:r>
      <w:r w:rsidR="00617C2D">
        <w:rPr>
          <w:b w:val="0"/>
          <w:smallCaps/>
          <w:color w:val="000000" w:themeColor="text1"/>
          <w:sz w:val="24"/>
          <w:szCs w:val="24"/>
        </w:rPr>
        <w:t>ен</w:t>
      </w:r>
      <w:r w:rsidR="00023BD2">
        <w:rPr>
          <w:b w:val="0"/>
          <w:smallCaps/>
          <w:color w:val="000000" w:themeColor="text1"/>
          <w:sz w:val="24"/>
          <w:szCs w:val="24"/>
        </w:rPr>
        <w:t xml:space="preserve"> буклетов. Настоятел</w:t>
      </w:r>
      <w:r>
        <w:rPr>
          <w:b w:val="0"/>
          <w:smallCaps/>
          <w:color w:val="000000" w:themeColor="text1"/>
          <w:sz w:val="24"/>
          <w:szCs w:val="24"/>
        </w:rPr>
        <w:t>и</w:t>
      </w:r>
      <w:r w:rsidR="00023BD2">
        <w:rPr>
          <w:b w:val="0"/>
          <w:smallCaps/>
          <w:color w:val="000000" w:themeColor="text1"/>
          <w:sz w:val="24"/>
          <w:szCs w:val="24"/>
        </w:rPr>
        <w:t>, желающи</w:t>
      </w:r>
      <w:r>
        <w:rPr>
          <w:b w:val="0"/>
          <w:smallCaps/>
          <w:color w:val="000000" w:themeColor="text1"/>
          <w:sz w:val="24"/>
          <w:szCs w:val="24"/>
        </w:rPr>
        <w:t>е</w:t>
      </w:r>
      <w:r w:rsidR="00023BD2">
        <w:rPr>
          <w:b w:val="0"/>
          <w:smallCaps/>
          <w:color w:val="000000" w:themeColor="text1"/>
          <w:sz w:val="24"/>
          <w:szCs w:val="24"/>
        </w:rPr>
        <w:t xml:space="preserve"> использовать </w:t>
      </w:r>
      <w:r w:rsidR="00617C2D">
        <w:rPr>
          <w:b w:val="0"/>
          <w:smallCaps/>
          <w:color w:val="000000" w:themeColor="text1"/>
          <w:sz w:val="24"/>
          <w:szCs w:val="24"/>
        </w:rPr>
        <w:t xml:space="preserve">их в своих храмах </w:t>
      </w:r>
      <w:r w:rsidR="00023BD2">
        <w:rPr>
          <w:b w:val="0"/>
          <w:smallCaps/>
          <w:color w:val="000000" w:themeColor="text1"/>
          <w:sz w:val="24"/>
          <w:szCs w:val="24"/>
        </w:rPr>
        <w:t xml:space="preserve">при подготовке ко крещению, </w:t>
      </w:r>
      <w:r w:rsidR="00617C2D">
        <w:rPr>
          <w:b w:val="0"/>
          <w:smallCaps/>
          <w:color w:val="000000" w:themeColor="text1"/>
          <w:sz w:val="24"/>
          <w:szCs w:val="24"/>
        </w:rPr>
        <w:t>приглашаю</w:t>
      </w:r>
      <w:r>
        <w:rPr>
          <w:b w:val="0"/>
          <w:smallCaps/>
          <w:color w:val="000000" w:themeColor="text1"/>
          <w:sz w:val="24"/>
          <w:szCs w:val="24"/>
        </w:rPr>
        <w:t>тся</w:t>
      </w:r>
      <w:r w:rsidR="00617C2D">
        <w:rPr>
          <w:b w:val="0"/>
          <w:smallCaps/>
          <w:color w:val="000000" w:themeColor="text1"/>
          <w:sz w:val="24"/>
          <w:szCs w:val="24"/>
        </w:rPr>
        <w:t xml:space="preserve"> после епарх. собрания для получения буклетов.</w:t>
      </w:r>
    </w:p>
    <w:p w:rsidR="00513783" w:rsidRPr="009E3AF4" w:rsidRDefault="00513783" w:rsidP="009E3A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E56" w:rsidRPr="009E3AF4" w:rsidRDefault="00483E56" w:rsidP="009E3A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AF4">
        <w:rPr>
          <w:rFonts w:ascii="Times New Roman" w:hAnsi="Times New Roman" w:cs="Times New Roman"/>
          <w:sz w:val="24"/>
          <w:szCs w:val="24"/>
        </w:rPr>
        <w:t xml:space="preserve">3) </w:t>
      </w:r>
      <w:r w:rsidR="00617C2D" w:rsidRPr="009E3AF4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9E3AF4">
        <w:rPr>
          <w:rFonts w:ascii="Times New Roman" w:hAnsi="Times New Roman" w:cs="Times New Roman"/>
          <w:sz w:val="24"/>
          <w:szCs w:val="24"/>
        </w:rPr>
        <w:t>«Беседка» в театре «Тмин», ул. Красная, 180</w:t>
      </w:r>
      <w:r w:rsidR="004D3B52">
        <w:rPr>
          <w:rFonts w:ascii="Times New Roman" w:hAnsi="Times New Roman" w:cs="Times New Roman"/>
          <w:sz w:val="24"/>
          <w:szCs w:val="24"/>
        </w:rPr>
        <w:t>.</w:t>
      </w:r>
    </w:p>
    <w:p w:rsidR="00C04ABD" w:rsidRPr="009E3AF4" w:rsidRDefault="00C04ABD" w:rsidP="009E3A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AF4">
        <w:rPr>
          <w:rFonts w:ascii="Times New Roman" w:hAnsi="Times New Roman" w:cs="Times New Roman"/>
          <w:sz w:val="24"/>
          <w:szCs w:val="24"/>
        </w:rPr>
        <w:t>Встречи с просмотром фрагментов фильмов и общением за чаем с пирогами проходят ежемесячно.</w:t>
      </w:r>
    </w:p>
    <w:p w:rsidR="00483E56" w:rsidRPr="00F412D9" w:rsidRDefault="00483E56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AB" w:rsidRPr="00F412D9" w:rsidRDefault="009B39AB" w:rsidP="0048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56" w:rsidRPr="005E3CF4" w:rsidRDefault="00483E56" w:rsidP="009B39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CF4">
        <w:rPr>
          <w:rFonts w:ascii="Times New Roman" w:hAnsi="Times New Roman" w:cs="Times New Roman"/>
          <w:b/>
          <w:sz w:val="28"/>
          <w:szCs w:val="28"/>
        </w:rPr>
        <w:t>План</w:t>
      </w:r>
      <w:r w:rsidR="009B39AB" w:rsidRPr="005E3CF4">
        <w:rPr>
          <w:rFonts w:ascii="Times New Roman" w:hAnsi="Times New Roman" w:cs="Times New Roman"/>
          <w:b/>
          <w:sz w:val="28"/>
          <w:szCs w:val="28"/>
        </w:rPr>
        <w:t xml:space="preserve"> на 2023 год.</w:t>
      </w:r>
    </w:p>
    <w:p w:rsidR="009B39AB" w:rsidRPr="009B39AB" w:rsidRDefault="009B39AB" w:rsidP="009B39A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AF4" w:rsidRDefault="00B32467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E3AF4" w:rsidRPr="009E3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стадии разработки находятся еще два буклета: 1) о роли епископа в Церкви (это принципиально важный момент для сектантов, отрицающих необходимость епископата) и 2) буклет для </w:t>
      </w:r>
      <w:r w:rsidR="009E3AF4" w:rsidRPr="009E3A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систематической</w:t>
      </w:r>
      <w:r w:rsidR="009E3AF4" w:rsidRPr="009E3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 воцерковлению казаков.</w:t>
      </w:r>
      <w:r w:rsidR="009E3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еще несколько перспективных тем, но мисс. отдел ждет инициативы и от настоятелей храмов, какие важные темы по Вашему мнению не затронуты, то Вы предложите включить в мисс. стенд.</w:t>
      </w:r>
    </w:p>
    <w:p w:rsidR="00B32467" w:rsidRDefault="00B32467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Руководитель отдела примет участие в Рожд. Чтениях в Москве.</w:t>
      </w:r>
    </w:p>
    <w:p w:rsidR="00B32467" w:rsidRDefault="00B32467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Мисс. отдел организует, как обычно, мисс. секцию наших Чтений в КубГУ, пригласив для разнообразия новых докладчиков из числа членов Межсоборного Присутствия.</w:t>
      </w:r>
    </w:p>
    <w:p w:rsidR="008D09CA" w:rsidRDefault="008D09CA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В рамках мисс. коллегии митрополии я планирую выступить с докладами на региональных Чтениях епархий нашей митрополии по приглашению правящих архиереев.</w:t>
      </w:r>
    </w:p>
    <w:p w:rsidR="00B32467" w:rsidRDefault="008D09CA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3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Запланировно совершать мисс. литургии в храме Михаила Архангела на все двунадесятые праздники.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Буду рад</w:t>
      </w:r>
      <w:r w:rsidR="00B3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B32467">
        <w:rPr>
          <w:rFonts w:ascii="Times New Roman" w:hAnsi="Times New Roman" w:cs="Times New Roman"/>
          <w:color w:val="000000" w:themeColor="text1"/>
          <w:sz w:val="24"/>
          <w:szCs w:val="24"/>
        </w:rPr>
        <w:t>отец Евгений пригласит меня как руководителя отдела возглавить одну из таких литургий.</w:t>
      </w:r>
    </w:p>
    <w:p w:rsidR="008D09CA" w:rsidRDefault="008D09CA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Дискуссионный миссионерский клуб при храме Вознесения Господня пос. Пашковский. 5 лет существует этот клуб. 5 лет я жду терпеливо приглашения на одну из встреч. Если владыка Григорий благословит, прошу настоятеля протоиерея  Георгия Мединцева в следующем году наметить дату и пригласить руководителя мисс. отдела на одну из встреч данного клуба. Хочется не только услышать, но и увидеть, как Вы работаете с протестантами. </w:t>
      </w:r>
    </w:p>
    <w:p w:rsidR="008D09CA" w:rsidRDefault="008D09CA" w:rsidP="009E3AF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Телеграм-канал «Возвращение домой».</w:t>
      </w:r>
    </w:p>
    <w:p w:rsidR="009E3AF4" w:rsidRPr="00553B2E" w:rsidRDefault="004C7158" w:rsidP="004451A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надеемся организовать встречу с интересующимися православием протестантами в формате «Клуба бывших протестантов»</w:t>
      </w:r>
      <w:r w:rsidR="004451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E3AF4" w:rsidRPr="00553B2E" w:rsidSect="00DF5CB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07" w:rsidRDefault="00126D07" w:rsidP="009B39AB">
      <w:pPr>
        <w:spacing w:after="0" w:line="240" w:lineRule="auto"/>
      </w:pPr>
      <w:r>
        <w:separator/>
      </w:r>
    </w:p>
  </w:endnote>
  <w:endnote w:type="continuationSeparator" w:id="1">
    <w:p w:rsidR="00126D07" w:rsidRDefault="00126D07" w:rsidP="009B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1688"/>
      <w:docPartObj>
        <w:docPartGallery w:val="Номера страниц (внизу страницы)"/>
        <w:docPartUnique/>
      </w:docPartObj>
    </w:sdtPr>
    <w:sdtContent>
      <w:p w:rsidR="00797C86" w:rsidRDefault="00932F7C">
        <w:pPr>
          <w:pStyle w:val="aa"/>
          <w:jc w:val="right"/>
        </w:pPr>
        <w:fldSimple w:instr=" PAGE   \* MERGEFORMAT ">
          <w:r w:rsidR="003F1131">
            <w:rPr>
              <w:noProof/>
            </w:rPr>
            <w:t>3</w:t>
          </w:r>
        </w:fldSimple>
      </w:p>
    </w:sdtContent>
  </w:sdt>
  <w:p w:rsidR="00797C86" w:rsidRDefault="00797C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07" w:rsidRDefault="00126D07" w:rsidP="009B39AB">
      <w:pPr>
        <w:spacing w:after="0" w:line="240" w:lineRule="auto"/>
      </w:pPr>
      <w:r>
        <w:separator/>
      </w:r>
    </w:p>
  </w:footnote>
  <w:footnote w:type="continuationSeparator" w:id="1">
    <w:p w:rsidR="00126D07" w:rsidRDefault="00126D07" w:rsidP="009B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B8B"/>
    <w:multiLevelType w:val="hybridMultilevel"/>
    <w:tmpl w:val="E2603D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57D94"/>
    <w:multiLevelType w:val="hybridMultilevel"/>
    <w:tmpl w:val="290A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1D0"/>
    <w:multiLevelType w:val="hybridMultilevel"/>
    <w:tmpl w:val="7D405E48"/>
    <w:lvl w:ilvl="0" w:tplc="68EA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A18"/>
    <w:multiLevelType w:val="hybridMultilevel"/>
    <w:tmpl w:val="DC182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E56"/>
    <w:rsid w:val="00023BD2"/>
    <w:rsid w:val="00091D75"/>
    <w:rsid w:val="00126D07"/>
    <w:rsid w:val="001A5C92"/>
    <w:rsid w:val="00220245"/>
    <w:rsid w:val="00233502"/>
    <w:rsid w:val="002336F9"/>
    <w:rsid w:val="0033196F"/>
    <w:rsid w:val="003E2351"/>
    <w:rsid w:val="003F1131"/>
    <w:rsid w:val="00407064"/>
    <w:rsid w:val="004451A4"/>
    <w:rsid w:val="00483E56"/>
    <w:rsid w:val="00487A28"/>
    <w:rsid w:val="004C7158"/>
    <w:rsid w:val="004D3B52"/>
    <w:rsid w:val="00513783"/>
    <w:rsid w:val="005338A1"/>
    <w:rsid w:val="00553B2E"/>
    <w:rsid w:val="005575A3"/>
    <w:rsid w:val="005E3CF4"/>
    <w:rsid w:val="00617C2D"/>
    <w:rsid w:val="00662ECF"/>
    <w:rsid w:val="0072075C"/>
    <w:rsid w:val="00736553"/>
    <w:rsid w:val="00752B68"/>
    <w:rsid w:val="00797C86"/>
    <w:rsid w:val="0087332F"/>
    <w:rsid w:val="00895F02"/>
    <w:rsid w:val="008D09CA"/>
    <w:rsid w:val="008D2347"/>
    <w:rsid w:val="00906EEA"/>
    <w:rsid w:val="00932F7C"/>
    <w:rsid w:val="009A1248"/>
    <w:rsid w:val="009B39AB"/>
    <w:rsid w:val="009E3AF4"/>
    <w:rsid w:val="009F65CA"/>
    <w:rsid w:val="00AC27E2"/>
    <w:rsid w:val="00AC483B"/>
    <w:rsid w:val="00AD3CC8"/>
    <w:rsid w:val="00AF1EF2"/>
    <w:rsid w:val="00AF7CD3"/>
    <w:rsid w:val="00B32467"/>
    <w:rsid w:val="00B416E7"/>
    <w:rsid w:val="00B9451C"/>
    <w:rsid w:val="00BA4290"/>
    <w:rsid w:val="00C04ABD"/>
    <w:rsid w:val="00C212C7"/>
    <w:rsid w:val="00C70C70"/>
    <w:rsid w:val="00CB7F09"/>
    <w:rsid w:val="00D223FC"/>
    <w:rsid w:val="00D64469"/>
    <w:rsid w:val="00D921A4"/>
    <w:rsid w:val="00DF5CB2"/>
    <w:rsid w:val="00E92251"/>
    <w:rsid w:val="00EB35AC"/>
    <w:rsid w:val="00F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2"/>
  </w:style>
  <w:style w:type="paragraph" w:styleId="2">
    <w:name w:val="heading 2"/>
    <w:basedOn w:val="a"/>
    <w:link w:val="20"/>
    <w:uiPriority w:val="9"/>
    <w:qFormat/>
    <w:rsid w:val="00C04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4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04A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B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9AB"/>
  </w:style>
  <w:style w:type="paragraph" w:styleId="aa">
    <w:name w:val="footer"/>
    <w:basedOn w:val="a"/>
    <w:link w:val="ab"/>
    <w:uiPriority w:val="99"/>
    <w:unhideWhenUsed/>
    <w:rsid w:val="009B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tistina.ru/missionerskie-buklety/buklet-16-zapovedi-bozhii.html" TargetMode="External"/><Relationship Id="rId13" Type="http://schemas.openxmlformats.org/officeDocument/2006/relationships/hyperlink" Target="https://putistina.ru/missionerskie-buklety/buklet-21-ob-internet-zavisimosti.html" TargetMode="External"/><Relationship Id="rId18" Type="http://schemas.openxmlformats.org/officeDocument/2006/relationships/hyperlink" Target="https://putistina.ru/missionerskie-buklety/muzhchina-i-zhenshhina-kak-sozdat-i-soxranit-schastlivyj-brak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tistina.ru/missionerskie-buklety/obyazannosti-krestnyx-roditelej.html" TargetMode="External"/><Relationship Id="rId12" Type="http://schemas.openxmlformats.org/officeDocument/2006/relationships/hyperlink" Target="https://putistina.ru/missionerskie-buklety/buklet-20-shkolniku-o-vrede-nikotina-alkogolya-narkotikov.html" TargetMode="External"/><Relationship Id="rId17" Type="http://schemas.openxmlformats.org/officeDocument/2006/relationships/hyperlink" Target="https://putistina.ru/missionerskie-buklety/buklet-25-moi-pervye-molitv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tistina.ru/missionerskie-buklety/buklet-23-kratkij-slovar-cerkovnoslavyanskix-slov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tistina.ru/missionerskie-buklety/buklet-19-nasha-pomoshh-usopshim-chin-pogreben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tistina.ru/missionerskie-buklety/buklet-22-otcy-i-deti-o-pochitanii-roditelej.html" TargetMode="External"/><Relationship Id="rId10" Type="http://schemas.openxmlformats.org/officeDocument/2006/relationships/hyperlink" Target="https://putistina.ru/missionerskie-buklety/buklet-18-odinochestvo-depressiya-suicid.html" TargetMode="External"/><Relationship Id="rId19" Type="http://schemas.openxmlformats.org/officeDocument/2006/relationships/hyperlink" Target="https://putistina.ru/novosti/buklet-27-slovo-patriarxa-kazhdomu-serdc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tistina.ru/missionerskie-buklety/buklet-17.html" TargetMode="External"/><Relationship Id="rId14" Type="http://schemas.openxmlformats.org/officeDocument/2006/relationships/hyperlink" Target="https://putistina.ru/missionerskie-buklety/buklet-22-internet-zavisimos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2022-12-20T14:02:00Z</cp:lastPrinted>
  <dcterms:created xsi:type="dcterms:W3CDTF">2022-12-20T12:01:00Z</dcterms:created>
  <dcterms:modified xsi:type="dcterms:W3CDTF">2022-12-20T21:56:00Z</dcterms:modified>
</cp:coreProperties>
</file>